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B0" w:rsidRDefault="00BB5E0E" w:rsidP="00BB5E0E">
      <w:pPr>
        <w:jc w:val="center"/>
        <w:rPr>
          <w:rFonts w:ascii="黑体" w:eastAsia="黑体" w:hAnsi="黑体"/>
          <w:sz w:val="30"/>
          <w:szCs w:val="30"/>
        </w:rPr>
      </w:pPr>
      <w:r w:rsidRPr="00E357B0">
        <w:rPr>
          <w:rFonts w:ascii="黑体" w:eastAsia="黑体" w:hAnsi="黑体" w:hint="eastAsia"/>
          <w:sz w:val="30"/>
          <w:szCs w:val="30"/>
        </w:rPr>
        <w:t>化学系分析测试平台大型分析仪器重要信息汇总表</w:t>
      </w:r>
    </w:p>
    <w:tbl>
      <w:tblPr>
        <w:tblStyle w:val="a7"/>
        <w:tblW w:w="10989" w:type="dxa"/>
        <w:jc w:val="center"/>
        <w:tblLook w:val="04A0" w:firstRow="1" w:lastRow="0" w:firstColumn="1" w:lastColumn="0" w:noHBand="0" w:noVBand="1"/>
      </w:tblPr>
      <w:tblGrid>
        <w:gridCol w:w="503"/>
        <w:gridCol w:w="928"/>
        <w:gridCol w:w="643"/>
        <w:gridCol w:w="2907"/>
        <w:gridCol w:w="2610"/>
        <w:gridCol w:w="2475"/>
        <w:gridCol w:w="923"/>
      </w:tblGrid>
      <w:tr w:rsidR="00C05DF5" w:rsidRPr="002B4D92" w:rsidTr="00F54309">
        <w:trPr>
          <w:jc w:val="center"/>
        </w:trPr>
        <w:tc>
          <w:tcPr>
            <w:tcW w:w="503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主管</w:t>
            </w:r>
          </w:p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仪器名称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仪器型号及产家</w:t>
            </w:r>
          </w:p>
        </w:tc>
        <w:tc>
          <w:tcPr>
            <w:tcW w:w="247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重要参数</w:t>
            </w:r>
          </w:p>
        </w:tc>
        <w:tc>
          <w:tcPr>
            <w:tcW w:w="923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1F3F" w:rsidRPr="002B4D92" w:rsidRDefault="00711F3F" w:rsidP="00BA0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备注</w:t>
            </w:r>
          </w:p>
        </w:tc>
      </w:tr>
      <w:tr w:rsidR="00C05DF5" w:rsidRPr="002B4D92" w:rsidTr="00F54309">
        <w:trPr>
          <w:trHeight w:val="567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BA0A43" w:rsidRPr="00F54309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BA0A43" w:rsidRPr="00F54309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丁晓坤</w:t>
            </w: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何巧红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F54309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F54309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szCs w:val="21"/>
              </w:rPr>
              <w:t>场发射透射电子显微镜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BA0A43" w:rsidRPr="00F54309" w:rsidRDefault="00BA0A43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Jeol JEM-2100F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BA0A43" w:rsidRPr="00F54309" w:rsidRDefault="00BA0A43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200 kV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BA0A43" w:rsidRPr="00F54309" w:rsidRDefault="0067213F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F5430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200 kV</w:t>
            </w:r>
            <w:r w:rsidR="00F15E70" w:rsidRPr="00F54309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加速电压</w:t>
            </w:r>
          </w:p>
        </w:tc>
      </w:tr>
      <w:tr w:rsidR="00C05DF5" w:rsidRPr="002B4D92" w:rsidTr="00F54309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A0A43" w:rsidRPr="002B4D92" w:rsidRDefault="00BA0A43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Field Emission Transmission Electron Microscopy (FETEM)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05DF5" w:rsidRPr="002B4D92" w:rsidTr="00F54309">
        <w:trPr>
          <w:trHeight w:val="47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陈芳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透射电子显微镜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widowControl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Hitachi HT7700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40~120 kV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F15E70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加速电压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连续可调</w:t>
            </w:r>
          </w:p>
        </w:tc>
      </w:tr>
      <w:tr w:rsidR="00C05DF5" w:rsidRPr="002B4D92" w:rsidTr="007930E0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Transmission Electron Microscopy (TEM)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05DF5" w:rsidRPr="002B4D92" w:rsidTr="007930E0">
        <w:trPr>
          <w:trHeight w:val="492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陈芳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场发射扫描电子显微镜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>Hitachi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SU8010</w:t>
            </w:r>
            <w:r w:rsidRPr="002B4D92"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0.5~30 kV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BA0A43" w:rsidRPr="002B4D92" w:rsidRDefault="00F15E70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加速电压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连续可调</w:t>
            </w:r>
          </w:p>
        </w:tc>
      </w:tr>
      <w:tr w:rsidR="00C05DF5" w:rsidRPr="002B4D92" w:rsidTr="007930E0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Field Emission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Scanning 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Electron Microscopy (FESEM)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05DF5" w:rsidRPr="002B4D92" w:rsidTr="00F54309">
        <w:trPr>
          <w:trHeight w:val="456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裘雅渔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扫描探针显微镜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Bruker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MULTIMODE 8 SPM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</w:p>
        </w:tc>
      </w:tr>
      <w:tr w:rsidR="00C05DF5" w:rsidRPr="002B4D92" w:rsidTr="00E81CC3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Scanning Probe Microscope (SPM)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</w:p>
        </w:tc>
      </w:tr>
      <w:tr w:rsidR="00C05DF5" w:rsidRPr="002B4D92" w:rsidTr="00E81CC3">
        <w:trPr>
          <w:trHeight w:val="486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胡秀荣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射线多晶衍射仪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BA0A43" w:rsidRPr="002B4D92" w:rsidRDefault="005E3F77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E3F77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Rigaku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D/Max-2550pc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Cu </w:t>
            </w:r>
            <w:r w:rsidRPr="002B4D9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>K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sym w:font="Symbol" w:char="F061"/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radiation (tube operating at 40</w:t>
            </w:r>
            <w:r w:rsidR="000529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kV and 250</w:t>
            </w:r>
            <w:r w:rsidR="000529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mA) with scintillation detector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05DF5" w:rsidRPr="002B4D92" w:rsidTr="00E81CC3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A0A43" w:rsidRPr="002B4D92" w:rsidRDefault="00656BF4" w:rsidP="00BA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Powder 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X-ray diffractometer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P</w:t>
            </w:r>
            <w:r w:rsidR="00BA0A43"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XRD)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BA0A43" w:rsidRPr="002B4D92" w:rsidRDefault="00BA0A4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05DF5" w:rsidRPr="002B4D92" w:rsidTr="00F54309">
        <w:trPr>
          <w:trHeight w:val="532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E81CC3" w:rsidRPr="002B4D92" w:rsidRDefault="00E81CC3" w:rsidP="003F112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E81CC3" w:rsidRPr="002B4D92" w:rsidRDefault="004C732B" w:rsidP="003F112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胡秀荣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E81CC3" w:rsidRPr="002B4D92" w:rsidRDefault="00E81CC3" w:rsidP="003F112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E81CC3" w:rsidRPr="00E81CC3" w:rsidRDefault="00E81CC3" w:rsidP="003F112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81CC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</w:t>
            </w:r>
            <w:r w:rsidRPr="00E81CC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射线多晶衍射仪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E81CC3" w:rsidRPr="004C732B" w:rsidRDefault="004C732B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C732B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Rigaku</w:t>
            </w:r>
            <w:r w:rsidRPr="004C732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，</w:t>
            </w:r>
            <w:r w:rsidRPr="004C732B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SmartLab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E81CC3" w:rsidRPr="002B4D92" w:rsidRDefault="00E81CC3" w:rsidP="009940D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Cu </w:t>
            </w:r>
            <w:r w:rsidRPr="002B4D9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>K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sym w:font="Symbol" w:char="F061"/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radiation (tube operating at </w:t>
            </w:r>
            <w:r w:rsidR="009940D0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 w:rsidR="0005292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kV</w:t>
            </w:r>
            <w:r w:rsidR="009940D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9940D0"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with </w:t>
            </w:r>
            <w:r w:rsidR="009940D0" w:rsidRPr="009940D0">
              <w:rPr>
                <w:rFonts w:ascii="Times New Roman" w:hAnsi="Times New Roman" w:cs="Times New Roman"/>
                <w:color w:val="000000" w:themeColor="text1"/>
                <w:szCs w:val="21"/>
              </w:rPr>
              <w:t>high-speed</w:t>
            </w:r>
            <w:r w:rsidR="009940D0" w:rsidRPr="009940D0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detector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05DF5" w:rsidRPr="002B4D92" w:rsidTr="00257B0A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4C732B" w:rsidP="003F112E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Powder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X-ray diffractometer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P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XRD)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E81CC3" w:rsidRPr="002B4D92" w:rsidRDefault="00E81CC3" w:rsidP="00BA0A4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0851A0" w:rsidRPr="002B4D92" w:rsidTr="00257B0A">
        <w:trPr>
          <w:trHeight w:val="451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刘继永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E81CC3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81CC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</w:t>
            </w:r>
            <w:r w:rsidRPr="00E81CC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射线多晶衍射仪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Rigaku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Ultima IV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Cu </w:t>
            </w:r>
            <w:r w:rsidRPr="002B4D9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>K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sym w:font="Symbol" w:char="F061"/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radiation (tube operating at 40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kV and 40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mA)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0851A0" w:rsidRPr="002B4D92" w:rsidTr="00257B0A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851A0" w:rsidRPr="002B4D92" w:rsidRDefault="000851A0" w:rsidP="00085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Powder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X-ray diffractometer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P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XRD)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0851A0" w:rsidRPr="002B4D92" w:rsidTr="00F54309">
        <w:trPr>
          <w:trHeight w:val="492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刘继永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射线单晶衍射仪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Rigaku</w:t>
            </w: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 xml:space="preserve"> Gemini A Ultra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Mo </w:t>
            </w:r>
            <w:r w:rsidRPr="002B4D9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>K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sym w:font="Symbol" w:char="F061"/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radiation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(tube operating at 50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kV and 40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mA)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or  Cu </w:t>
            </w:r>
            <w:r w:rsidRPr="002B4D9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>K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sym w:font="Symbol" w:char="F061"/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radiation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(tube operating at 40 kV and 40 mA)</w:t>
            </w: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with Atlas  CCD detector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Single Crystal X-Ray diffractometer (SCXRD)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刘继永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射线单晶衍射仪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537A91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Bruker</w:t>
            </w:r>
            <w:r w:rsidRPr="00537A9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D8 VENTURE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Single Crystal X-Ray diffractometer (SCXRD)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0851A0" w:rsidRPr="002B4D92" w:rsidTr="0067213F">
        <w:trPr>
          <w:trHeight w:val="448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裘雅渔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小角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</w:t>
            </w: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射线散射分析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Xenocs XEUSS SAXS/WAXS SYXTEM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67213F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7213F">
              <w:rPr>
                <w:rFonts w:ascii="Times New Roman" w:hAnsi="Times New Roman" w:cs="Times New Roman"/>
                <w:color w:val="000000" w:themeColor="text1"/>
                <w:szCs w:val="21"/>
              </w:rPr>
              <w:t>Small Angle X-ray Scattering (SAXS)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478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67213F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7213F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67213F" w:rsidRDefault="009940D0" w:rsidP="000851A0">
            <w:pP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王欣雨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67213F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7213F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67213F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</w:pPr>
            <w:r w:rsidRPr="0067213F">
              <w:rPr>
                <w:rFonts w:ascii="Times New Roman" w:hAnsi="Times New Roman" w:cs="Times New Roman"/>
                <w:color w:val="000000" w:themeColor="text1"/>
                <w:szCs w:val="21"/>
              </w:rPr>
              <w:t>激光粒度分析</w:t>
            </w:r>
            <w:r w:rsidRPr="0067213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7213F">
              <w:rPr>
                <w:rFonts w:ascii="Times New Roman" w:hAnsi="Times New Roman" w:cs="Times New Roman"/>
                <w:color w:val="000000" w:themeColor="text1"/>
              </w:rPr>
              <w:t>Beckman Coulter LS13320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556"/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58167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672">
              <w:rPr>
                <w:rFonts w:ascii="Times New Roman" w:hAnsi="Times New Roman" w:cs="Times New Roman"/>
                <w:color w:val="000000" w:themeColor="text1"/>
                <w:szCs w:val="21"/>
              </w:rPr>
              <w:t>Laser particle size analyzer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561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蒋艳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傅里叶变换红外光谱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Nicolet iS10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Fourier Transform Infrared 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Spectrometer (FTIR)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56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蒋艳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傅里叶变换红外光谱仪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Nicolet 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NEXUS 470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Fourier transform infrared spectrometer (FTIR)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488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吴丹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紫外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可见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近红外分光光度计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Shimadzu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UV-3150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9940D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</w:t>
            </w:r>
            <w:r w:rsidR="000851A0"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0-3200 nm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检测波长</w:t>
            </w: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UV-VIS-NIR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Spectrophotometer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500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吴丹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紫外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可见分光光度计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Shimadzu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UV-2600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190-900 nm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检测波长</w:t>
            </w:r>
          </w:p>
        </w:tc>
      </w:tr>
      <w:tr w:rsidR="000851A0" w:rsidRPr="002B4D92" w:rsidTr="0067213F">
        <w:trPr>
          <w:trHeight w:val="436"/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UV-VIS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Spectrophotometer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47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邹建凯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气相色谱质谱联用仪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Shimadzu GCMS-QP2010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Single quadrupole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检测器</w:t>
            </w: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Gas Chromatography-Mass Spectrometry (GC-MS)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trHeight w:val="490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邹建凯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气相色谱质谱联用仪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Agilent 6890-5973GCMS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Single quadrupole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检测器</w:t>
            </w: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Gas Chromatography-Mass Spectrometry (GC-MS)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邹建凯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气相色谱高分辨飞行时间质谱联用仪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Waters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GCT Premier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Resolution 7000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质谱分辨率</w:t>
            </w: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Gas Chromatography </w:t>
            </w:r>
            <w:r w:rsidRPr="0067213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Time of Flight</w:t>
            </w:r>
            <w:r w:rsidRPr="0067213F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High Resolution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Mass Spectrometry (GCTOF-HRMS)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851A0" w:rsidRPr="002B4D92" w:rsidTr="0067213F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邹建凯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何巧红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四极杆飞行时间质谱</w:t>
            </w:r>
            <w:r w:rsidR="009940D0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Agilent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6545 Q TOF 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MS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Resolution 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25000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质谱分辨率</w:t>
            </w:r>
          </w:p>
        </w:tc>
      </w:tr>
      <w:tr w:rsidR="000851A0" w:rsidRPr="002B4D92" w:rsidTr="00C667A4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Quadruploe-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Time of Flight Mass Spectrometry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0851A0" w:rsidRPr="002B4D92" w:rsidRDefault="000851A0" w:rsidP="000851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刘雅琴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基质辅助激光解吸离飞行时间质谱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Bruker Ultraflex 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 355 nm Nd:YAG laser (Smartbeam II)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Ion source voltage 25 kV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427555" w:rsidRDefault="00F041A9" w:rsidP="00F041A9">
            <w:pP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Matrix-assisted Laser Desorption/Ionization Time of Flight Mass Spectrometry (MALDI-TOF MS)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蒋艳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施蒂儿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电感耦合等离子体质谱仪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041A9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PE</w:t>
            </w:r>
            <w:r w:rsidRPr="00F04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NexION </w:t>
            </w:r>
            <w:r w:rsidRPr="00F041A9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427555" w:rsidRDefault="00F041A9" w:rsidP="002703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75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nductively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oupled P</w:t>
            </w:r>
            <w:r w:rsidRPr="004275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asma Mass S</w:t>
            </w:r>
            <w:r w:rsidRPr="004275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pectrometry</w:t>
            </w:r>
            <w:r w:rsidR="00270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(ICP MS)</w:t>
            </w:r>
            <w:bookmarkStart w:id="0" w:name="_GoBack"/>
            <w:bookmarkEnd w:id="0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54309">
        <w:trPr>
          <w:trHeight w:val="43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裘雅渔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凝胶色谱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Waters 515 GPC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trHeight w:val="568"/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67A4">
              <w:rPr>
                <w:rFonts w:ascii="Times New Roman" w:hAnsi="Times New Roman" w:cs="Times New Roman"/>
                <w:color w:val="000000" w:themeColor="text1"/>
                <w:szCs w:val="21"/>
              </w:rPr>
              <w:t>Gel Chromatography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trHeight w:val="420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裘雅渔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凝胶色谱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Waters 2515 GPC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trHeight w:val="412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Gel Chromatography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54309">
        <w:trPr>
          <w:trHeight w:val="40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裘雅渔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高效液相色谱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Waters 2690 HPLC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C667A4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67A4">
              <w:rPr>
                <w:rFonts w:ascii="Times New Roman" w:hAnsi="Times New Roman" w:cs="Times New Roman"/>
                <w:color w:val="000000" w:themeColor="text1"/>
                <w:szCs w:val="21"/>
              </w:rPr>
              <w:t>High Performance Liquid Chromatography (HPLC)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46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余明新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核磁共振波谱仪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 xml:space="preserve">Bruker AVANCE III 400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 xml:space="preserve">H NMR at 400 MHz and </w:t>
            </w: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13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>C NMR at 100 MHz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67A4">
              <w:rPr>
                <w:rFonts w:ascii="Times New Roman" w:hAnsi="Times New Roman" w:cs="Times New Roman"/>
                <w:color w:val="000000" w:themeColor="text1"/>
                <w:szCs w:val="21"/>
              </w:rPr>
              <w:t>Nuclear Magnetic Resonance Spectroscopy (NMR)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50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何玲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核磁共振波谱仪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Bruker AVANCE III 500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 xml:space="preserve">H NMR at 500 MHz and </w:t>
            </w: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13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 xml:space="preserve">C NMR at 125 MHz 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F041A9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hAnsi="Times New Roman" w:cs="Times New Roman"/>
                <w:color w:val="000000" w:themeColor="text1"/>
                <w:szCs w:val="21"/>
              </w:rPr>
              <w:t>Nuclear Magnetic Resonance Spectroscopy (NMR)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78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刘雅琴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F041A9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核磁共振波谱仪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Agilent DD2-600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 xml:space="preserve">H NMR at 600 MHz and </w:t>
            </w:r>
            <w:r w:rsidRPr="009D60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13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 xml:space="preserve">C NMR at 150 MHz 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F041A9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Nuclear Magnetic Resonance Spectroscopy (NMR)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522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王欣雨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F041A9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hAnsi="Times New Roman" w:cs="Times New Roman"/>
                <w:color w:val="000000" w:themeColor="text1"/>
                <w:szCs w:val="21"/>
              </w:rPr>
              <w:t>电子顺磁共振波谱仪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hAnsi="Times New Roman" w:cs="Times New Roman"/>
                <w:color w:val="000000" w:themeColor="text1"/>
                <w:szCs w:val="21"/>
              </w:rPr>
              <w:t>Bruker A300-10/12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F041A9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hAnsi="Times New Roman" w:cs="Times New Roman"/>
                <w:color w:val="000000" w:themeColor="text1"/>
                <w:szCs w:val="21"/>
              </w:rPr>
              <w:t>Electron Paramagnetic Resonance (EPR)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382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吴丹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TG/DSC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热分析仪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etzsch 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STA409PC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0485D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room temperature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2B4D92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~ 1200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16"/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TG/DSC 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Thermal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Analyzer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422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吴丹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DSC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热分析仪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Mettler-Toledo </w:t>
            </w:r>
            <w:r w:rsidRPr="002B4D92">
              <w:rPr>
                <w:rFonts w:ascii="Times New Roman" w:hAnsi="Times New Roman" w:cs="Times New Roman"/>
                <w:color w:val="000000" w:themeColor="text1"/>
              </w:rPr>
              <w:t>DSC1/400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E0485D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room temperature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2B4D92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~ 700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Thermal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Analyzer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64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吴丹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TG-MS</w:t>
            </w: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热分析仪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Mettler-Toledo </w:t>
            </w:r>
            <w:r w:rsidRPr="002B4D92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TGA/DSC1 1100S</w:t>
            </w:r>
            <w:r w:rsidRPr="002B4D92">
              <w:rPr>
                <w:rFonts w:ascii="Times New Roman" w:eastAsia="黑体" w:hAnsi="Times New Roman" w:cs="Times New Roman"/>
                <w:color w:val="000000" w:themeColor="text1"/>
                <w:sz w:val="22"/>
                <w:szCs w:val="18"/>
              </w:rPr>
              <w:t>，</w:t>
            </w:r>
            <w:r w:rsidRPr="002B4D92">
              <w:rPr>
                <w:rFonts w:ascii="Times New Roman" w:eastAsiaTheme="majorEastAsia" w:hAnsi="Times New Roman" w:cs="Times New Roman"/>
                <w:bCs/>
                <w:color w:val="000000" w:themeColor="text1"/>
                <w:kern w:val="0"/>
                <w:szCs w:val="21"/>
              </w:rPr>
              <w:t>Pfeiffer ThermoStar GSD320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E0485D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room temperature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~ 1100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；</w:t>
            </w:r>
          </w:p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ms 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range</w:t>
            </w:r>
            <w:r w:rsidRPr="002B4D92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：</w:t>
            </w:r>
            <w:r w:rsidRPr="002B4D92"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  <w:t>1~300 amu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TG-MS Thermal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Analyzer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E0485D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506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陈林深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TG-DSC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联用型综合热分析仪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TA SDT Q600 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120 mL/min N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2,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/min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rt ~ 1000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414"/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Simultaneous DSC-TGA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Analyzer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548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陈林深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差示扫描量热仪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TA DSC Q100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 mL/min N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/min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-60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~320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Differential Scanning Calorimeter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494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陈林深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动态热机械分析仪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TA DMA Q800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 Hz, 3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/min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-100~400 </w:t>
            </w:r>
            <w:r>
              <w:rPr>
                <w:rFonts w:ascii="Times New Roman" w:eastAsiaTheme="majorEastAsia" w:hAnsiTheme="majorEastAsia" w:cs="Times New Roman"/>
                <w:color w:val="000000" w:themeColor="text1"/>
                <w:sz w:val="22"/>
              </w:rPr>
              <w:sym w:font="Symbol" w:char="F0B0"/>
            </w:r>
            <w:r>
              <w:rPr>
                <w:rFonts w:ascii="Times New Roman" w:eastAsiaTheme="majorEastAsia" w:hAnsiTheme="majorEastAsia" w:cs="Times New Roman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558"/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Dynamic Mechanical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Analyzer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Default="00F041A9" w:rsidP="00F041A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10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蒋艳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元素分析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Elementar Vario MICRO cube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15"/>
          <w:jc w:val="center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Elemental Analy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z</w:t>
            </w:r>
            <w:r w:rsidRPr="002B4D9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er</w:t>
            </w: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trHeight w:val="422"/>
          <w:jc w:val="center"/>
        </w:trPr>
        <w:tc>
          <w:tcPr>
            <w:tcW w:w="50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陈芳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等温滴定微量量热仪</w:t>
            </w:r>
          </w:p>
        </w:tc>
        <w:tc>
          <w:tcPr>
            <w:tcW w:w="2610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GE Healthare MicroCal VP-ITC</w:t>
            </w: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F041A9">
        <w:trPr>
          <w:jc w:val="center"/>
        </w:trPr>
        <w:tc>
          <w:tcPr>
            <w:tcW w:w="50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:rsidR="00F041A9" w:rsidRPr="00F041A9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41A9">
              <w:rPr>
                <w:rFonts w:ascii="Times New Roman" w:hAnsi="Times New Roman" w:cs="Times New Roman"/>
                <w:color w:val="000000" w:themeColor="text1"/>
                <w:szCs w:val="21"/>
              </w:rPr>
              <w:t>Isothermal Titration Calorimetry  (ITC)</w:t>
            </w:r>
          </w:p>
        </w:tc>
        <w:tc>
          <w:tcPr>
            <w:tcW w:w="2610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shd w:val="clear" w:color="auto" w:fill="DAEEF3" w:themeFill="accent5" w:themeFillTint="33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50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刘继永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中文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E80CFD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Style w:val="doc-banner-title"/>
                <w:rFonts w:ascii="Times New Roman" w:hAnsi="Times New Roman" w:cs="Times New Roman" w:hint="eastAsia"/>
                <w:color w:val="000000" w:themeColor="text1"/>
              </w:rPr>
              <w:t>微孔</w:t>
            </w:r>
            <w:r w:rsidRPr="00E80CFD">
              <w:rPr>
                <w:rStyle w:val="doc-banner-title"/>
                <w:rFonts w:ascii="Times New Roman" w:hAnsi="Times New Roman" w:cs="Times New Roman"/>
                <w:color w:val="000000" w:themeColor="text1"/>
              </w:rPr>
              <w:t>吸附仪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F041A9" w:rsidRPr="00E80CFD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 w:rsidRPr="00E80CFD">
              <w:rPr>
                <w:rFonts w:ascii="Times New Roman" w:hAnsi="Times New Roman" w:cs="Times New Roman"/>
                <w:color w:val="000000" w:themeColor="text1"/>
              </w:rPr>
              <w:t xml:space="preserve">icromeritics ASAP 2020M 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041A9" w:rsidRPr="002B4D92" w:rsidTr="0027039E">
        <w:trPr>
          <w:trHeight w:val="422"/>
          <w:jc w:val="center"/>
        </w:trPr>
        <w:tc>
          <w:tcPr>
            <w:tcW w:w="503" w:type="dxa"/>
            <w:vMerge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8" w:type="dxa"/>
            <w:vMerge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B4D92">
              <w:rPr>
                <w:rFonts w:ascii="Times New Roman" w:hAnsi="Times New Roman" w:cs="Times New Roman"/>
                <w:color w:val="000000" w:themeColor="text1"/>
                <w:szCs w:val="21"/>
              </w:rPr>
              <w:t>英文</w:t>
            </w:r>
          </w:p>
        </w:tc>
        <w:tc>
          <w:tcPr>
            <w:tcW w:w="29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41A9" w:rsidRPr="00E80CFD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80CFD">
              <w:rPr>
                <w:rFonts w:ascii="Times New Roman" w:hAnsi="Times New Roman" w:cs="Times New Roman"/>
              </w:rPr>
              <w:t>N</w:t>
            </w:r>
            <w:r w:rsidRPr="00E80CFD">
              <w:rPr>
                <w:rFonts w:ascii="Times New Roman" w:hAnsi="Times New Roman" w:cs="Times New Roman"/>
                <w:vertAlign w:val="subscript"/>
              </w:rPr>
              <w:t>2</w:t>
            </w:r>
            <w:r w:rsidRPr="00E80C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</w:t>
            </w:r>
            <w:r w:rsidRPr="00E80CFD">
              <w:rPr>
                <w:rFonts w:ascii="Times New Roman" w:hAnsi="Times New Roman" w:cs="Times New Roman"/>
              </w:rPr>
              <w:t xml:space="preserve">bsorption </w:t>
            </w:r>
            <w:r>
              <w:rPr>
                <w:rFonts w:ascii="Times New Roman" w:hAnsi="Times New Roman" w:cs="Times New Roman" w:hint="eastAsia"/>
              </w:rPr>
              <w:t>A</w:t>
            </w:r>
            <w:r w:rsidRPr="00E80CFD">
              <w:rPr>
                <w:rFonts w:ascii="Times New Roman" w:hAnsi="Times New Roman" w:cs="Times New Roman"/>
              </w:rPr>
              <w:t>pparatus</w:t>
            </w:r>
          </w:p>
        </w:tc>
        <w:tc>
          <w:tcPr>
            <w:tcW w:w="2610" w:type="dxa"/>
            <w:vMerge/>
            <w:vAlign w:val="center"/>
          </w:tcPr>
          <w:p w:rsidR="00F041A9" w:rsidRPr="00E80CFD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vAlign w:val="center"/>
          </w:tcPr>
          <w:p w:rsidR="00F041A9" w:rsidRPr="002B4D92" w:rsidRDefault="00F041A9" w:rsidP="00F041A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:rsidR="00D30CD9" w:rsidRPr="00A73A28" w:rsidRDefault="00D30CD9">
      <w:pPr>
        <w:rPr>
          <w:rFonts w:ascii="Times New Roman" w:hAnsi="Times New Roman" w:cs="Times New Roman"/>
        </w:rPr>
      </w:pPr>
    </w:p>
    <w:sectPr w:rsidR="00D30CD9" w:rsidRPr="00A73A28" w:rsidSect="004779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4B" w:rsidRDefault="008F474B" w:rsidP="00D30CD9">
      <w:r>
        <w:separator/>
      </w:r>
    </w:p>
  </w:endnote>
  <w:endnote w:type="continuationSeparator" w:id="0">
    <w:p w:rsidR="008F474B" w:rsidRDefault="008F474B" w:rsidP="00D3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4B" w:rsidRDefault="008F474B" w:rsidP="00D30CD9">
      <w:r>
        <w:separator/>
      </w:r>
    </w:p>
  </w:footnote>
  <w:footnote w:type="continuationSeparator" w:id="0">
    <w:p w:rsidR="008F474B" w:rsidRDefault="008F474B" w:rsidP="00D3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B42"/>
    <w:multiLevelType w:val="hybridMultilevel"/>
    <w:tmpl w:val="284A09A8"/>
    <w:lvl w:ilvl="0" w:tplc="AB4030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AAF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4ED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4BE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A5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6E7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CFD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80E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8E5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7568"/>
    <w:multiLevelType w:val="hybridMultilevel"/>
    <w:tmpl w:val="CA30149E"/>
    <w:lvl w:ilvl="0" w:tplc="3F82CE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82D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909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001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689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4A7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E6C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09B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A20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2C2"/>
    <w:multiLevelType w:val="hybridMultilevel"/>
    <w:tmpl w:val="11B4936A"/>
    <w:lvl w:ilvl="0" w:tplc="DA5477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297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841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CBF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36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A85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66F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AEF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04E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1EE8"/>
    <w:multiLevelType w:val="hybridMultilevel"/>
    <w:tmpl w:val="9D4C1DF8"/>
    <w:lvl w:ilvl="0" w:tplc="168E9D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C7F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834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07F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CCE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5E69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0468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ECE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CFD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394"/>
    <w:multiLevelType w:val="hybridMultilevel"/>
    <w:tmpl w:val="4210AFA4"/>
    <w:lvl w:ilvl="0" w:tplc="9D6E17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E00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444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233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C09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F48B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20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C31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C55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8774D"/>
    <w:multiLevelType w:val="hybridMultilevel"/>
    <w:tmpl w:val="440833C2"/>
    <w:lvl w:ilvl="0" w:tplc="1D26AB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4A8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A52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C3C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42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0A8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055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A02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EF7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CD9"/>
    <w:rsid w:val="00020368"/>
    <w:rsid w:val="00025CBB"/>
    <w:rsid w:val="00031FB0"/>
    <w:rsid w:val="00042EA4"/>
    <w:rsid w:val="00052922"/>
    <w:rsid w:val="000611F0"/>
    <w:rsid w:val="000851A0"/>
    <w:rsid w:val="000C7F94"/>
    <w:rsid w:val="000E3F1F"/>
    <w:rsid w:val="001008FE"/>
    <w:rsid w:val="00102F9E"/>
    <w:rsid w:val="001536DF"/>
    <w:rsid w:val="001575FB"/>
    <w:rsid w:val="001650A6"/>
    <w:rsid w:val="00167E5B"/>
    <w:rsid w:val="002138EB"/>
    <w:rsid w:val="0023517C"/>
    <w:rsid w:val="002375E9"/>
    <w:rsid w:val="0024726C"/>
    <w:rsid w:val="00257B0A"/>
    <w:rsid w:val="00264037"/>
    <w:rsid w:val="0027039E"/>
    <w:rsid w:val="002B4D92"/>
    <w:rsid w:val="002B6CA8"/>
    <w:rsid w:val="003123FD"/>
    <w:rsid w:val="003626FD"/>
    <w:rsid w:val="0037046C"/>
    <w:rsid w:val="00372EBE"/>
    <w:rsid w:val="00381F32"/>
    <w:rsid w:val="003B30AA"/>
    <w:rsid w:val="003D75A8"/>
    <w:rsid w:val="003F49F6"/>
    <w:rsid w:val="00427555"/>
    <w:rsid w:val="00445524"/>
    <w:rsid w:val="00457591"/>
    <w:rsid w:val="00477273"/>
    <w:rsid w:val="0047793F"/>
    <w:rsid w:val="004A5C02"/>
    <w:rsid w:val="004C6FC3"/>
    <w:rsid w:val="004C732B"/>
    <w:rsid w:val="00537A91"/>
    <w:rsid w:val="005608B8"/>
    <w:rsid w:val="00581672"/>
    <w:rsid w:val="005912E6"/>
    <w:rsid w:val="00593848"/>
    <w:rsid w:val="005955AA"/>
    <w:rsid w:val="005A3257"/>
    <w:rsid w:val="005A38FC"/>
    <w:rsid w:val="005E05B6"/>
    <w:rsid w:val="005E3CC3"/>
    <w:rsid w:val="005E3F77"/>
    <w:rsid w:val="00600709"/>
    <w:rsid w:val="00620B5D"/>
    <w:rsid w:val="00635861"/>
    <w:rsid w:val="00656BF4"/>
    <w:rsid w:val="00667223"/>
    <w:rsid w:val="00670C3C"/>
    <w:rsid w:val="0067213F"/>
    <w:rsid w:val="006A1C94"/>
    <w:rsid w:val="006E6CC6"/>
    <w:rsid w:val="006E755F"/>
    <w:rsid w:val="00711F3F"/>
    <w:rsid w:val="00712F7F"/>
    <w:rsid w:val="00771BCD"/>
    <w:rsid w:val="00784992"/>
    <w:rsid w:val="007930E0"/>
    <w:rsid w:val="007D0F42"/>
    <w:rsid w:val="0083714C"/>
    <w:rsid w:val="00871419"/>
    <w:rsid w:val="008F38AE"/>
    <w:rsid w:val="008F474B"/>
    <w:rsid w:val="009574B9"/>
    <w:rsid w:val="00963EC2"/>
    <w:rsid w:val="009940D0"/>
    <w:rsid w:val="009C08C6"/>
    <w:rsid w:val="009D602E"/>
    <w:rsid w:val="00A2470F"/>
    <w:rsid w:val="00A32300"/>
    <w:rsid w:val="00A34476"/>
    <w:rsid w:val="00A43ED8"/>
    <w:rsid w:val="00A73A28"/>
    <w:rsid w:val="00A92AC6"/>
    <w:rsid w:val="00AB0B38"/>
    <w:rsid w:val="00AB61B3"/>
    <w:rsid w:val="00AC6E15"/>
    <w:rsid w:val="00AD24DD"/>
    <w:rsid w:val="00AE7BF1"/>
    <w:rsid w:val="00B14F0F"/>
    <w:rsid w:val="00B94878"/>
    <w:rsid w:val="00BA0A43"/>
    <w:rsid w:val="00BB5E0E"/>
    <w:rsid w:val="00BC117B"/>
    <w:rsid w:val="00C05DF5"/>
    <w:rsid w:val="00C26A69"/>
    <w:rsid w:val="00C35791"/>
    <w:rsid w:val="00C667A4"/>
    <w:rsid w:val="00C924C7"/>
    <w:rsid w:val="00CA46E6"/>
    <w:rsid w:val="00CA5B2B"/>
    <w:rsid w:val="00CD4CAC"/>
    <w:rsid w:val="00D10DA7"/>
    <w:rsid w:val="00D13B73"/>
    <w:rsid w:val="00D30CD9"/>
    <w:rsid w:val="00D3301C"/>
    <w:rsid w:val="00D604C2"/>
    <w:rsid w:val="00D65CBA"/>
    <w:rsid w:val="00D80BDA"/>
    <w:rsid w:val="00D96E7A"/>
    <w:rsid w:val="00DA62AA"/>
    <w:rsid w:val="00E0485D"/>
    <w:rsid w:val="00E07AE8"/>
    <w:rsid w:val="00E14CDD"/>
    <w:rsid w:val="00E26A3A"/>
    <w:rsid w:val="00E357B0"/>
    <w:rsid w:val="00E80CFD"/>
    <w:rsid w:val="00E81CC3"/>
    <w:rsid w:val="00EB0EAE"/>
    <w:rsid w:val="00ED4AC0"/>
    <w:rsid w:val="00EF7D30"/>
    <w:rsid w:val="00F036DB"/>
    <w:rsid w:val="00F041A9"/>
    <w:rsid w:val="00F15E70"/>
    <w:rsid w:val="00F4134A"/>
    <w:rsid w:val="00F54309"/>
    <w:rsid w:val="00FA240E"/>
    <w:rsid w:val="00FA7468"/>
    <w:rsid w:val="00FC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403CF"/>
  <w15:docId w15:val="{32942821-DCCD-4500-AF03-7356A13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F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3123F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80B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30C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3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30CD9"/>
    <w:rPr>
      <w:sz w:val="18"/>
      <w:szCs w:val="18"/>
    </w:rPr>
  </w:style>
  <w:style w:type="table" w:styleId="a7">
    <w:name w:val="Table Grid"/>
    <w:basedOn w:val="a1"/>
    <w:uiPriority w:val="59"/>
    <w:rsid w:val="00D30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标题 2 字符"/>
    <w:basedOn w:val="a0"/>
    <w:link w:val="2"/>
    <w:uiPriority w:val="9"/>
    <w:rsid w:val="003123F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D80BDA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D80BDA"/>
    <w:rPr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D80BDA"/>
    <w:rPr>
      <w:color w:val="0000FF"/>
      <w:u w:val="single"/>
    </w:rPr>
  </w:style>
  <w:style w:type="character" w:customStyle="1" w:styleId="doc-banner-title">
    <w:name w:val="doc-banner-title"/>
    <w:basedOn w:val="a0"/>
    <w:rsid w:val="00784992"/>
  </w:style>
  <w:style w:type="character" w:styleId="a9">
    <w:name w:val="Emphasis"/>
    <w:basedOn w:val="a0"/>
    <w:uiPriority w:val="20"/>
    <w:qFormat/>
    <w:rsid w:val="00F04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0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0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2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7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OptiPlex 7070</cp:lastModifiedBy>
  <cp:revision>6</cp:revision>
  <dcterms:created xsi:type="dcterms:W3CDTF">2019-02-23T12:37:00Z</dcterms:created>
  <dcterms:modified xsi:type="dcterms:W3CDTF">2021-02-23T01:35:00Z</dcterms:modified>
</cp:coreProperties>
</file>