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DF" w:rsidRPr="008558DF" w:rsidRDefault="00EB03F3" w:rsidP="007D303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8558DF">
        <w:rPr>
          <w:rFonts w:ascii="Times New Roman" w:eastAsia="黑体" w:hAnsi="Times New Roman" w:cs="Times New Roman"/>
          <w:sz w:val="30"/>
          <w:szCs w:val="30"/>
        </w:rPr>
        <w:t>浙江大学化学分析测试平台</w:t>
      </w:r>
      <w:r w:rsidR="008558DF" w:rsidRPr="008558DF">
        <w:rPr>
          <w:rFonts w:ascii="Times New Roman" w:eastAsia="黑体" w:hAnsi="Times New Roman" w:cs="Times New Roman"/>
          <w:sz w:val="30"/>
          <w:szCs w:val="30"/>
        </w:rPr>
        <w:t>送样单</w:t>
      </w:r>
    </w:p>
    <w:p w:rsidR="007D3038" w:rsidRDefault="007D3038" w:rsidP="007D3038">
      <w:pPr>
        <w:spacing w:beforeLines="50" w:before="156" w:afterLines="50" w:after="156"/>
        <w:ind w:leftChars="400" w:left="840"/>
        <w:rPr>
          <w:rFonts w:ascii="Times New Roman" w:eastAsia="宋体" w:hAnsi="Times New Roman" w:cs="Times New Roman"/>
          <w:sz w:val="24"/>
          <w:szCs w:val="24"/>
        </w:rPr>
      </w:pPr>
    </w:p>
    <w:p w:rsidR="007D3038" w:rsidRDefault="008558DF" w:rsidP="007D3038">
      <w:pPr>
        <w:spacing w:beforeLines="50" w:before="156" w:afterLines="50" w:after="156"/>
        <w:ind w:leftChars="400" w:left="840"/>
        <w:rPr>
          <w:rFonts w:ascii="Times New Roman" w:eastAsia="宋体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558DF">
        <w:rPr>
          <w:rFonts w:ascii="Times New Roman" w:eastAsia="宋体" w:hAnsi="Times New Roman" w:cs="Times New Roman"/>
          <w:sz w:val="24"/>
          <w:szCs w:val="24"/>
        </w:rPr>
        <w:t>仪器</w:t>
      </w:r>
      <w:r>
        <w:rPr>
          <w:rFonts w:ascii="Times New Roman" w:eastAsia="宋体" w:hAnsi="Times New Roman" w:cs="Times New Roman" w:hint="eastAsia"/>
          <w:sz w:val="24"/>
          <w:szCs w:val="24"/>
        </w:rPr>
        <w:t>名称</w:t>
      </w:r>
      <w:r w:rsidRPr="008558DF"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高分辨</w:t>
      </w:r>
      <w:r w:rsidRPr="008558DF">
        <w:rPr>
          <w:rFonts w:ascii="Times New Roman" w:eastAsia="宋体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四级杆飞行时间质谱仪</w:t>
      </w:r>
      <w:r>
        <w:rPr>
          <w:rFonts w:ascii="Times New Roman" w:eastAsia="宋体" w:hAnsi="Times New Roman" w:cs="Times New Roman" w:hint="eastAsia"/>
          <w:bCs/>
          <w:color w:val="333333"/>
          <w:sz w:val="24"/>
          <w:szCs w:val="24"/>
          <w:u w:val="single"/>
          <w:shd w:val="clear" w:color="auto" w:fill="FFFFFF"/>
        </w:rPr>
        <w:t>(QTOF</w:t>
      </w:r>
      <w:r w:rsidR="00582178">
        <w:rPr>
          <w:rFonts w:ascii="Times New Roman" w:eastAsia="宋体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A03C7B">
        <w:rPr>
          <w:rFonts w:ascii="Times New Roman" w:eastAsia="宋体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ESI </w:t>
      </w:r>
      <w:r>
        <w:rPr>
          <w:rFonts w:ascii="Times New Roman" w:eastAsia="宋体" w:hAnsi="Times New Roman" w:cs="Times New Roman" w:hint="eastAsia"/>
          <w:bCs/>
          <w:color w:val="333333"/>
          <w:sz w:val="24"/>
          <w:szCs w:val="24"/>
          <w:u w:val="single"/>
          <w:shd w:val="clear" w:color="auto" w:fill="FFFFFF"/>
        </w:rPr>
        <w:t>MS)</w:t>
      </w:r>
      <w:r w:rsidRPr="008558DF">
        <w:rPr>
          <w:rFonts w:ascii="Times New Roman" w:eastAsia="宋体" w:hAnsi="Times New Roman" w:cs="Times New Roman" w:hint="eastAsia"/>
          <w:bCs/>
          <w:color w:val="333333"/>
          <w:sz w:val="24"/>
          <w:szCs w:val="24"/>
          <w:shd w:val="clear" w:color="auto" w:fill="FFFFFF"/>
        </w:rPr>
        <w:t xml:space="preserve"> </w:t>
      </w:r>
      <w:r w:rsidRPr="008558DF">
        <w:rPr>
          <w:rFonts w:ascii="Times New Roman" w:eastAsia="宋体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2807FB" w:rsidRPr="007D3038" w:rsidRDefault="008558DF" w:rsidP="007D3038">
      <w:pPr>
        <w:spacing w:beforeLines="50" w:before="156" w:afterLines="50" w:after="156"/>
        <w:ind w:leftChars="400" w:left="840"/>
        <w:rPr>
          <w:rFonts w:ascii="Times New Roman" w:eastAsia="宋体" w:hAnsi="Times New Roman" w:cs="Times New Roman"/>
          <w:sz w:val="24"/>
          <w:szCs w:val="24"/>
        </w:rPr>
      </w:pPr>
      <w:r w:rsidRPr="008558DF">
        <w:rPr>
          <w:rFonts w:ascii="Times New Roman" w:eastAsia="宋体" w:hAnsi="Times New Roman" w:cs="Times New Roman" w:hint="eastAsia"/>
          <w:bCs/>
          <w:color w:val="333333"/>
          <w:sz w:val="24"/>
          <w:szCs w:val="24"/>
          <w:shd w:val="clear" w:color="auto" w:fill="FFFFFF"/>
        </w:rPr>
        <w:t>仪器型号及公司：</w:t>
      </w:r>
      <w:r w:rsidRPr="008558DF">
        <w:rPr>
          <w:rFonts w:ascii="Times New Roman" w:eastAsia="宋体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G6545, Agilent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567"/>
        <w:gridCol w:w="1134"/>
        <w:gridCol w:w="567"/>
        <w:gridCol w:w="850"/>
        <w:gridCol w:w="133"/>
        <w:gridCol w:w="1710"/>
        <w:gridCol w:w="567"/>
        <w:gridCol w:w="709"/>
        <w:gridCol w:w="894"/>
        <w:gridCol w:w="1941"/>
      </w:tblGrid>
      <w:tr w:rsidR="00877D0F" w:rsidRPr="000165AF" w:rsidTr="00877D0F">
        <w:trPr>
          <w:trHeight w:val="60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送样日期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样品数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单位（院系）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0165AF" w:rsidTr="00877D0F">
        <w:trPr>
          <w:trHeight w:val="60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送样人姓名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</w:tr>
      <w:tr w:rsidR="00877D0F" w:rsidRPr="00D725D2" w:rsidTr="00877D0F">
        <w:trPr>
          <w:trHeight w:val="600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导师姓名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</w:tr>
      <w:tr w:rsidR="005449B1" w:rsidRPr="00D725D2" w:rsidTr="00877D0F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5D3F59" w:rsidP="005D3F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样品名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溶剂及浓度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 </w:t>
            </w: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结构式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分子式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精确</w:t>
            </w:r>
            <w:r w:rsidR="00AC0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分子</w:t>
            </w: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量</w:t>
            </w:r>
          </w:p>
        </w:tc>
      </w:tr>
      <w:tr w:rsidR="005449B1" w:rsidRPr="00D725D2" w:rsidTr="00877D0F">
        <w:trPr>
          <w:trHeight w:val="8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D725D2" w:rsidTr="00877D0F">
        <w:trPr>
          <w:trHeight w:val="8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D725D2" w:rsidTr="00877D0F">
        <w:trPr>
          <w:trHeight w:val="8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A22FA0" w:rsidRPr="00D725D2" w:rsidTr="00877D0F">
        <w:trPr>
          <w:trHeight w:val="8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D725D2" w:rsidTr="00877D0F">
        <w:trPr>
          <w:trHeight w:val="8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A22FA0" w:rsidRPr="00D725D2" w:rsidTr="00877D0F">
        <w:trPr>
          <w:trHeight w:val="8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A0" w:rsidRPr="00877D0F" w:rsidRDefault="00A22F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5449B1" w:rsidRPr="00D725D2" w:rsidTr="00877D0F">
        <w:trPr>
          <w:trHeight w:val="83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</w:tbl>
    <w:p w:rsidR="00EB03F3" w:rsidRDefault="00EB03F3"/>
    <w:p w:rsidR="00877D0F" w:rsidRPr="00141F52" w:rsidRDefault="00E32234" w:rsidP="00141F5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其他</w:t>
      </w:r>
      <w:r w:rsidR="00F74C8A">
        <w:rPr>
          <w:rFonts w:hint="eastAsia"/>
          <w:sz w:val="24"/>
          <w:szCs w:val="24"/>
        </w:rPr>
        <w:t>说明</w:t>
      </w:r>
      <w:r w:rsidR="00141F52" w:rsidRPr="00141F52"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2B2C90" w:rsidRDefault="002B2C90" w:rsidP="002B2C90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sectPr w:rsidR="002B2C90" w:rsidSect="00877D0F">
      <w:pgSz w:w="11906" w:h="16838"/>
      <w:pgMar w:top="567" w:right="720" w:bottom="28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22"/>
    <w:rsid w:val="000165AF"/>
    <w:rsid w:val="00141F52"/>
    <w:rsid w:val="002807FB"/>
    <w:rsid w:val="002B1D22"/>
    <w:rsid w:val="002B2C90"/>
    <w:rsid w:val="005449B1"/>
    <w:rsid w:val="00556B3A"/>
    <w:rsid w:val="00582178"/>
    <w:rsid w:val="005D3F59"/>
    <w:rsid w:val="007D3038"/>
    <w:rsid w:val="007E0A1A"/>
    <w:rsid w:val="0081304B"/>
    <w:rsid w:val="008558DF"/>
    <w:rsid w:val="00877D0F"/>
    <w:rsid w:val="00A03C7B"/>
    <w:rsid w:val="00A22FA0"/>
    <w:rsid w:val="00AC0679"/>
    <w:rsid w:val="00D725D2"/>
    <w:rsid w:val="00E32234"/>
    <w:rsid w:val="00EB03F3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C5C3"/>
  <w15:chartTrackingRefBased/>
  <w15:docId w15:val="{3F643BDC-CE37-42F0-AC65-3282E85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OptiPlex 7070</cp:lastModifiedBy>
  <cp:revision>7</cp:revision>
  <dcterms:created xsi:type="dcterms:W3CDTF">2020-12-31T07:43:00Z</dcterms:created>
  <dcterms:modified xsi:type="dcterms:W3CDTF">2021-02-02T04:08:00Z</dcterms:modified>
</cp:coreProperties>
</file>